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0A5A" w:rsidRDefault="00BB0A5A" w:rsidP="0088653D">
      <w:pPr>
        <w:rPr>
          <w:rFonts w:ascii="Arial" w:hAnsi="Arial" w:cs="Arial"/>
          <w:b/>
          <w:sz w:val="18"/>
        </w:rPr>
      </w:pPr>
    </w:p>
    <w:p w:rsidR="00E43D94" w:rsidRPr="00BB0A5A" w:rsidRDefault="00E43D94" w:rsidP="0088653D">
      <w:pPr>
        <w:rPr>
          <w:rFonts w:ascii="Arial" w:hAnsi="Arial" w:cs="Arial"/>
          <w:b/>
          <w:sz w:val="18"/>
        </w:rPr>
      </w:pPr>
      <w:r w:rsidRPr="00BB0A5A">
        <w:rPr>
          <w:rFonts w:ascii="Arial" w:hAnsi="Arial" w:cs="Arial"/>
          <w:b/>
          <w:sz w:val="18"/>
        </w:rPr>
        <w:t xml:space="preserve">Bekanntmachung über die Offenlegung einer Grenzniederschrift in der Gemarkung </w:t>
      </w:r>
      <w:r w:rsidR="004C2FB4" w:rsidRPr="00BB0A5A">
        <w:rPr>
          <w:rFonts w:ascii="Arial" w:hAnsi="Arial" w:cs="Arial"/>
          <w:b/>
          <w:sz w:val="18"/>
        </w:rPr>
        <w:t>Drensteinfurt</w:t>
      </w:r>
    </w:p>
    <w:p w:rsidR="00E43D94" w:rsidRPr="00BB0A5A" w:rsidRDefault="00E43D94" w:rsidP="0088653D">
      <w:pPr>
        <w:jc w:val="both"/>
        <w:rPr>
          <w:rFonts w:ascii="Arial" w:hAnsi="Arial" w:cs="Arial"/>
          <w:sz w:val="18"/>
        </w:rPr>
      </w:pPr>
      <w:r w:rsidRPr="00BB0A5A">
        <w:rPr>
          <w:rFonts w:ascii="Arial" w:hAnsi="Arial" w:cs="Arial"/>
          <w:sz w:val="18"/>
        </w:rPr>
        <w:t xml:space="preserve">Anlass der Liegenschaftsvermessung ist die </w:t>
      </w:r>
      <w:r w:rsidR="004C2FB4" w:rsidRPr="00BB0A5A">
        <w:rPr>
          <w:rFonts w:ascii="Arial" w:hAnsi="Arial" w:cs="Arial"/>
          <w:sz w:val="18"/>
        </w:rPr>
        <w:t>Abmarkung</w:t>
      </w:r>
      <w:r w:rsidR="00E84D13" w:rsidRPr="00BB0A5A">
        <w:rPr>
          <w:rFonts w:ascii="Arial" w:hAnsi="Arial" w:cs="Arial"/>
          <w:sz w:val="18"/>
        </w:rPr>
        <w:t xml:space="preserve"> </w:t>
      </w:r>
      <w:r w:rsidR="00760554" w:rsidRPr="00BB0A5A">
        <w:rPr>
          <w:rFonts w:ascii="Arial" w:hAnsi="Arial" w:cs="Arial"/>
          <w:sz w:val="18"/>
        </w:rPr>
        <w:t>von</w:t>
      </w:r>
      <w:r w:rsidRPr="00BB0A5A">
        <w:rPr>
          <w:rFonts w:ascii="Arial" w:hAnsi="Arial" w:cs="Arial"/>
          <w:sz w:val="18"/>
        </w:rPr>
        <w:t xml:space="preserve"> </w:t>
      </w:r>
      <w:r w:rsidR="00B22587" w:rsidRPr="00BB0A5A">
        <w:rPr>
          <w:rFonts w:ascii="Arial" w:hAnsi="Arial" w:cs="Arial"/>
          <w:sz w:val="18"/>
        </w:rPr>
        <w:t>Grundstücken</w:t>
      </w:r>
      <w:r w:rsidRPr="00BB0A5A">
        <w:rPr>
          <w:rFonts w:ascii="Arial" w:hAnsi="Arial" w:cs="Arial"/>
          <w:sz w:val="18"/>
        </w:rPr>
        <w:t>. Weil</w:t>
      </w:r>
      <w:r w:rsidR="00760554" w:rsidRPr="00BB0A5A">
        <w:rPr>
          <w:rFonts w:ascii="Arial" w:hAnsi="Arial" w:cs="Arial"/>
          <w:sz w:val="18"/>
        </w:rPr>
        <w:t xml:space="preserve"> </w:t>
      </w:r>
      <w:r w:rsidR="00211FBD" w:rsidRPr="00BB0A5A">
        <w:rPr>
          <w:rFonts w:ascii="Arial" w:hAnsi="Arial" w:cs="Arial"/>
          <w:sz w:val="18"/>
        </w:rPr>
        <w:t>die E</w:t>
      </w:r>
      <w:r w:rsidR="007248E1" w:rsidRPr="00BB0A5A">
        <w:rPr>
          <w:rFonts w:ascii="Arial" w:hAnsi="Arial" w:cs="Arial"/>
          <w:sz w:val="18"/>
        </w:rPr>
        <w:t>i</w:t>
      </w:r>
      <w:r w:rsidR="00211FBD" w:rsidRPr="00BB0A5A">
        <w:rPr>
          <w:rFonts w:ascii="Arial" w:hAnsi="Arial" w:cs="Arial"/>
          <w:sz w:val="18"/>
        </w:rPr>
        <w:t>gentümer der betroffenen Grundstücke</w:t>
      </w:r>
      <w:r w:rsidRPr="00BB0A5A">
        <w:rPr>
          <w:rFonts w:ascii="Arial" w:hAnsi="Arial" w:cs="Arial"/>
          <w:sz w:val="18"/>
        </w:rPr>
        <w:t xml:space="preserve"> nur mit unverhältnismäßig hohem Aufwand ermittelt werden können, w</w:t>
      </w:r>
      <w:r w:rsidR="00760554" w:rsidRPr="00BB0A5A">
        <w:rPr>
          <w:rFonts w:ascii="Arial" w:hAnsi="Arial" w:cs="Arial"/>
          <w:sz w:val="18"/>
        </w:rPr>
        <w:t>ird die</w:t>
      </w:r>
      <w:r w:rsidRPr="00BB0A5A">
        <w:rPr>
          <w:rFonts w:ascii="Arial" w:hAnsi="Arial" w:cs="Arial"/>
          <w:sz w:val="18"/>
        </w:rPr>
        <w:t xml:space="preserve"> Abmarkung durch Offenlegung bekanntgegeben.</w:t>
      </w:r>
    </w:p>
    <w:p w:rsidR="00E43D94" w:rsidRPr="00BB0A5A" w:rsidRDefault="00760554" w:rsidP="0088653D">
      <w:pPr>
        <w:jc w:val="both"/>
        <w:rPr>
          <w:rFonts w:ascii="Arial" w:hAnsi="Arial" w:cs="Arial"/>
          <w:sz w:val="18"/>
        </w:rPr>
      </w:pPr>
      <w:r w:rsidRPr="00BB0A5A">
        <w:rPr>
          <w:rFonts w:ascii="Arial" w:hAnsi="Arial" w:cs="Arial"/>
          <w:sz w:val="18"/>
        </w:rPr>
        <w:t>Betroffen sind</w:t>
      </w:r>
      <w:r w:rsidR="00E43D94" w:rsidRPr="00BB0A5A">
        <w:rPr>
          <w:rFonts w:ascii="Arial" w:hAnsi="Arial" w:cs="Arial"/>
          <w:sz w:val="18"/>
        </w:rPr>
        <w:t xml:space="preserve"> d</w:t>
      </w:r>
      <w:r w:rsidRPr="00BB0A5A">
        <w:rPr>
          <w:rFonts w:ascii="Arial" w:hAnsi="Arial" w:cs="Arial"/>
          <w:sz w:val="18"/>
        </w:rPr>
        <w:t>ie</w:t>
      </w:r>
      <w:r w:rsidR="00E43D94" w:rsidRPr="00BB0A5A">
        <w:rPr>
          <w:rFonts w:ascii="Arial" w:hAnsi="Arial" w:cs="Arial"/>
          <w:sz w:val="18"/>
        </w:rPr>
        <w:t xml:space="preserve"> Flurstück</w:t>
      </w:r>
      <w:r w:rsidRPr="00BB0A5A">
        <w:rPr>
          <w:rFonts w:ascii="Arial" w:hAnsi="Arial" w:cs="Arial"/>
          <w:sz w:val="18"/>
        </w:rPr>
        <w:t>e</w:t>
      </w:r>
      <w:r w:rsidR="00E43D94" w:rsidRPr="00BB0A5A">
        <w:rPr>
          <w:rFonts w:ascii="Arial" w:hAnsi="Arial" w:cs="Arial"/>
          <w:sz w:val="18"/>
        </w:rPr>
        <w:t xml:space="preserve"> mit der Kata</w:t>
      </w:r>
      <w:r w:rsidR="00D40446" w:rsidRPr="00BB0A5A">
        <w:rPr>
          <w:rFonts w:ascii="Arial" w:hAnsi="Arial" w:cs="Arial"/>
          <w:sz w:val="18"/>
        </w:rPr>
        <w:t>sterbezeichnung</w:t>
      </w:r>
      <w:r w:rsidR="00E43D94" w:rsidRPr="00BB0A5A">
        <w:rPr>
          <w:rFonts w:ascii="Arial" w:hAnsi="Arial" w:cs="Arial"/>
          <w:sz w:val="18"/>
        </w:rPr>
        <w:t xml:space="preserve"> Gemarkung </w:t>
      </w:r>
      <w:r w:rsidR="006A1AD2" w:rsidRPr="00BB0A5A">
        <w:rPr>
          <w:rFonts w:ascii="Arial" w:hAnsi="Arial" w:cs="Arial"/>
          <w:sz w:val="18"/>
        </w:rPr>
        <w:t>Drensteinfurt</w:t>
      </w:r>
      <w:r w:rsidRPr="00BB0A5A">
        <w:rPr>
          <w:rFonts w:ascii="Arial" w:hAnsi="Arial" w:cs="Arial"/>
          <w:sz w:val="18"/>
        </w:rPr>
        <w:t xml:space="preserve">, </w:t>
      </w:r>
      <w:r w:rsidR="004C2FB4" w:rsidRPr="00BB0A5A">
        <w:rPr>
          <w:rFonts w:ascii="Arial" w:hAnsi="Arial" w:cs="Arial"/>
          <w:sz w:val="18"/>
        </w:rPr>
        <w:t>Flur 5</w:t>
      </w:r>
      <w:r w:rsidR="006C6002" w:rsidRPr="00BB0A5A">
        <w:rPr>
          <w:rFonts w:ascii="Arial" w:hAnsi="Arial" w:cs="Arial"/>
          <w:sz w:val="18"/>
        </w:rPr>
        <w:t xml:space="preserve">, Flurstück </w:t>
      </w:r>
      <w:r w:rsidR="004C2FB4" w:rsidRPr="00BB0A5A">
        <w:rPr>
          <w:rFonts w:ascii="Arial" w:hAnsi="Arial" w:cs="Arial"/>
          <w:sz w:val="18"/>
        </w:rPr>
        <w:t>35</w:t>
      </w:r>
      <w:r w:rsidR="006C6002" w:rsidRPr="00BB0A5A">
        <w:rPr>
          <w:rFonts w:ascii="Arial" w:hAnsi="Arial" w:cs="Arial"/>
          <w:sz w:val="18"/>
        </w:rPr>
        <w:t xml:space="preserve"> sowie </w:t>
      </w:r>
      <w:r w:rsidRPr="00BB0A5A">
        <w:rPr>
          <w:rFonts w:ascii="Arial" w:hAnsi="Arial" w:cs="Arial"/>
          <w:sz w:val="18"/>
        </w:rPr>
        <w:t xml:space="preserve">Flur </w:t>
      </w:r>
      <w:r w:rsidR="004C2FB4" w:rsidRPr="00BB0A5A">
        <w:rPr>
          <w:rFonts w:ascii="Arial" w:hAnsi="Arial" w:cs="Arial"/>
          <w:sz w:val="18"/>
        </w:rPr>
        <w:t>52</w:t>
      </w:r>
      <w:r w:rsidR="00E43D94" w:rsidRPr="00BB0A5A">
        <w:rPr>
          <w:rFonts w:ascii="Arial" w:hAnsi="Arial" w:cs="Arial"/>
          <w:sz w:val="18"/>
        </w:rPr>
        <w:t xml:space="preserve">, </w:t>
      </w:r>
      <w:r w:rsidRPr="00BB0A5A">
        <w:rPr>
          <w:rFonts w:ascii="Arial" w:hAnsi="Arial" w:cs="Arial"/>
          <w:sz w:val="18"/>
        </w:rPr>
        <w:t>F</w:t>
      </w:r>
      <w:r w:rsidR="006C6002" w:rsidRPr="00BB0A5A">
        <w:rPr>
          <w:rFonts w:ascii="Arial" w:hAnsi="Arial" w:cs="Arial"/>
          <w:sz w:val="18"/>
        </w:rPr>
        <w:t xml:space="preserve">lurstück </w:t>
      </w:r>
      <w:r w:rsidR="004C2FB4" w:rsidRPr="00BB0A5A">
        <w:rPr>
          <w:rFonts w:ascii="Arial" w:hAnsi="Arial" w:cs="Arial"/>
          <w:sz w:val="18"/>
        </w:rPr>
        <w:t>36</w:t>
      </w:r>
      <w:r w:rsidR="00E43D94" w:rsidRPr="00BB0A5A">
        <w:rPr>
          <w:rFonts w:ascii="Arial" w:hAnsi="Arial" w:cs="Arial"/>
          <w:sz w:val="18"/>
        </w:rPr>
        <w:t>.</w:t>
      </w:r>
      <w:r w:rsidR="00211FBD" w:rsidRPr="00BB0A5A">
        <w:rPr>
          <w:rFonts w:ascii="Arial" w:hAnsi="Arial" w:cs="Arial"/>
          <w:sz w:val="18"/>
        </w:rPr>
        <w:t xml:space="preserve"> Eigentümer sind für die Grundstücke nicht ermittelt (Die Anlieger).</w:t>
      </w:r>
    </w:p>
    <w:p w:rsidR="0088653D" w:rsidRPr="00BB0A5A" w:rsidRDefault="00E43D94" w:rsidP="0088653D">
      <w:pPr>
        <w:jc w:val="both"/>
        <w:rPr>
          <w:rFonts w:ascii="Arial" w:hAnsi="Arial" w:cs="Arial"/>
          <w:sz w:val="18"/>
        </w:rPr>
      </w:pPr>
      <w:r w:rsidRPr="00BB0A5A">
        <w:rPr>
          <w:rFonts w:ascii="Arial" w:hAnsi="Arial" w:cs="Arial"/>
          <w:sz w:val="18"/>
        </w:rPr>
        <w:t xml:space="preserve">Gemäß §21 Abs. 5 des Gesetzes über die Landesvermessung und das Liegenschaftskataster vom 5. März 2005 (Vermessungs- und Katastergesetz – </w:t>
      </w:r>
      <w:proofErr w:type="spellStart"/>
      <w:r w:rsidRPr="00BB0A5A">
        <w:rPr>
          <w:rFonts w:ascii="Arial" w:hAnsi="Arial" w:cs="Arial"/>
          <w:sz w:val="18"/>
        </w:rPr>
        <w:t>VermKatG</w:t>
      </w:r>
      <w:proofErr w:type="spellEnd"/>
      <w:r w:rsidRPr="00BB0A5A">
        <w:rPr>
          <w:rFonts w:ascii="Arial" w:hAnsi="Arial" w:cs="Arial"/>
          <w:sz w:val="18"/>
        </w:rPr>
        <w:t xml:space="preserve"> NRW, SGV.NRW.7134) in der zurzeit geltenden Fassung erfolgt die Bekanntgabe </w:t>
      </w:r>
      <w:r w:rsidR="004C2FB4" w:rsidRPr="00BB0A5A">
        <w:rPr>
          <w:rFonts w:ascii="Arial" w:hAnsi="Arial" w:cs="Arial"/>
          <w:sz w:val="18"/>
        </w:rPr>
        <w:t>der</w:t>
      </w:r>
      <w:r w:rsidRPr="00BB0A5A">
        <w:rPr>
          <w:rFonts w:ascii="Arial" w:hAnsi="Arial" w:cs="Arial"/>
          <w:sz w:val="18"/>
        </w:rPr>
        <w:t xml:space="preserve"> Abmarkung durch Offenlegung der Grenzniederschrift vom </w:t>
      </w:r>
      <w:r w:rsidR="004C2FB4" w:rsidRPr="00BB0A5A">
        <w:rPr>
          <w:rFonts w:ascii="Arial" w:hAnsi="Arial" w:cs="Arial"/>
          <w:sz w:val="18"/>
        </w:rPr>
        <w:t>10.03.2021</w:t>
      </w:r>
      <w:r w:rsidRPr="00BB0A5A">
        <w:rPr>
          <w:rFonts w:ascii="Arial" w:hAnsi="Arial" w:cs="Arial"/>
          <w:sz w:val="18"/>
        </w:rPr>
        <w:t xml:space="preserve"> zur Geschäftsbuchnummer </w:t>
      </w:r>
      <w:r w:rsidR="004C2FB4" w:rsidRPr="00BB0A5A">
        <w:rPr>
          <w:rFonts w:ascii="Arial" w:hAnsi="Arial" w:cs="Arial"/>
          <w:sz w:val="18"/>
        </w:rPr>
        <w:t>35776-10</w:t>
      </w:r>
      <w:r w:rsidR="003409B9" w:rsidRPr="00BB0A5A">
        <w:rPr>
          <w:rFonts w:ascii="Arial" w:hAnsi="Arial" w:cs="Arial"/>
          <w:sz w:val="18"/>
        </w:rPr>
        <w:t xml:space="preserve"> </w:t>
      </w:r>
      <w:r w:rsidRPr="00BB0A5A">
        <w:rPr>
          <w:rFonts w:ascii="Arial" w:hAnsi="Arial" w:cs="Arial"/>
          <w:sz w:val="18"/>
        </w:rPr>
        <w:t xml:space="preserve">in der Zeit vom </w:t>
      </w:r>
    </w:p>
    <w:p w:rsidR="00372415" w:rsidRPr="00BB0A5A" w:rsidRDefault="006D67F1" w:rsidP="008A3B80">
      <w:pPr>
        <w:jc w:val="center"/>
        <w:rPr>
          <w:rFonts w:ascii="Arial" w:hAnsi="Arial" w:cs="Arial"/>
          <w:sz w:val="18"/>
        </w:rPr>
      </w:pPr>
      <w:r w:rsidRPr="00BB0A5A">
        <w:rPr>
          <w:rFonts w:ascii="Arial" w:hAnsi="Arial" w:cs="Arial"/>
          <w:sz w:val="18"/>
        </w:rPr>
        <w:t>21</w:t>
      </w:r>
      <w:r w:rsidR="003409B9" w:rsidRPr="00BB0A5A">
        <w:rPr>
          <w:rFonts w:ascii="Arial" w:hAnsi="Arial" w:cs="Arial"/>
          <w:sz w:val="18"/>
        </w:rPr>
        <w:t>.0</w:t>
      </w:r>
      <w:r w:rsidRPr="00BB0A5A">
        <w:rPr>
          <w:rFonts w:ascii="Arial" w:hAnsi="Arial" w:cs="Arial"/>
          <w:sz w:val="18"/>
        </w:rPr>
        <w:t>4</w:t>
      </w:r>
      <w:r w:rsidR="003409B9" w:rsidRPr="00BB0A5A">
        <w:rPr>
          <w:rFonts w:ascii="Arial" w:hAnsi="Arial" w:cs="Arial"/>
          <w:sz w:val="18"/>
        </w:rPr>
        <w:t>.202</w:t>
      </w:r>
      <w:r w:rsidR="00372415" w:rsidRPr="00BB0A5A">
        <w:rPr>
          <w:rFonts w:ascii="Arial" w:hAnsi="Arial" w:cs="Arial"/>
          <w:sz w:val="18"/>
        </w:rPr>
        <w:t>1</w:t>
      </w:r>
      <w:r w:rsidR="003409B9" w:rsidRPr="00BB0A5A">
        <w:rPr>
          <w:rFonts w:ascii="Arial" w:hAnsi="Arial" w:cs="Arial"/>
          <w:sz w:val="18"/>
        </w:rPr>
        <w:t xml:space="preserve"> bis</w:t>
      </w:r>
      <w:r w:rsidR="00E43D94" w:rsidRPr="00BB0A5A">
        <w:rPr>
          <w:rFonts w:ascii="Arial" w:hAnsi="Arial" w:cs="Arial"/>
          <w:sz w:val="18"/>
        </w:rPr>
        <w:t xml:space="preserve"> </w:t>
      </w:r>
      <w:r w:rsidRPr="00BB0A5A">
        <w:rPr>
          <w:rFonts w:ascii="Arial" w:hAnsi="Arial" w:cs="Arial"/>
          <w:sz w:val="18"/>
        </w:rPr>
        <w:t>20</w:t>
      </w:r>
      <w:r w:rsidR="00EE577E" w:rsidRPr="00BB0A5A">
        <w:rPr>
          <w:rFonts w:ascii="Arial" w:hAnsi="Arial" w:cs="Arial"/>
          <w:sz w:val="18"/>
        </w:rPr>
        <w:t>.</w:t>
      </w:r>
      <w:r w:rsidR="00372415" w:rsidRPr="00BB0A5A">
        <w:rPr>
          <w:rFonts w:ascii="Arial" w:hAnsi="Arial" w:cs="Arial"/>
          <w:sz w:val="18"/>
        </w:rPr>
        <w:t>0</w:t>
      </w:r>
      <w:r w:rsidRPr="00BB0A5A">
        <w:rPr>
          <w:rFonts w:ascii="Arial" w:hAnsi="Arial" w:cs="Arial"/>
          <w:sz w:val="18"/>
        </w:rPr>
        <w:t>5</w:t>
      </w:r>
      <w:r w:rsidR="003409B9" w:rsidRPr="00BB0A5A">
        <w:rPr>
          <w:rFonts w:ascii="Arial" w:hAnsi="Arial" w:cs="Arial"/>
          <w:sz w:val="18"/>
        </w:rPr>
        <w:t>.202</w:t>
      </w:r>
      <w:r w:rsidR="00372415" w:rsidRPr="00BB0A5A">
        <w:rPr>
          <w:rFonts w:ascii="Arial" w:hAnsi="Arial" w:cs="Arial"/>
          <w:sz w:val="18"/>
        </w:rPr>
        <w:t>1</w:t>
      </w:r>
    </w:p>
    <w:p w:rsidR="00E43D94" w:rsidRPr="00BB0A5A" w:rsidRDefault="00E43D94" w:rsidP="0088653D">
      <w:pPr>
        <w:jc w:val="both"/>
        <w:rPr>
          <w:rFonts w:ascii="Arial" w:hAnsi="Arial" w:cs="Arial"/>
          <w:color w:val="000000"/>
          <w:sz w:val="18"/>
        </w:rPr>
      </w:pPr>
      <w:r w:rsidRPr="00BB0A5A">
        <w:rPr>
          <w:rFonts w:ascii="Arial" w:hAnsi="Arial" w:cs="Arial"/>
          <w:color w:val="000000"/>
          <w:sz w:val="18"/>
        </w:rPr>
        <w:t xml:space="preserve">in der Geschäftsstelle des Öffentlich bestellten Vermessungsingenieurs </w:t>
      </w:r>
      <w:r w:rsidR="006C6002" w:rsidRPr="00BB0A5A">
        <w:rPr>
          <w:rFonts w:ascii="Arial" w:hAnsi="Arial" w:cs="Arial"/>
          <w:color w:val="000000"/>
          <w:sz w:val="18"/>
        </w:rPr>
        <w:t>Thomas Drees</w:t>
      </w:r>
      <w:r w:rsidRPr="00BB0A5A">
        <w:rPr>
          <w:rFonts w:ascii="Arial" w:hAnsi="Arial" w:cs="Arial"/>
          <w:color w:val="000000"/>
          <w:sz w:val="18"/>
        </w:rPr>
        <w:t xml:space="preserve">, Hohenzollernring 47, 48145 Münster, während der nachstehenden </w:t>
      </w:r>
      <w:r w:rsidR="0088653D" w:rsidRPr="00BB0A5A">
        <w:rPr>
          <w:rFonts w:ascii="Arial" w:hAnsi="Arial" w:cs="Arial"/>
          <w:color w:val="000000"/>
          <w:sz w:val="18"/>
        </w:rPr>
        <w:t>Service</w:t>
      </w:r>
      <w:r w:rsidR="000B527A" w:rsidRPr="00BB0A5A">
        <w:rPr>
          <w:rFonts w:ascii="Arial" w:hAnsi="Arial" w:cs="Arial"/>
          <w:color w:val="000000"/>
          <w:sz w:val="18"/>
        </w:rPr>
        <w:t>zeiten</w:t>
      </w:r>
      <w:r w:rsidRPr="00BB0A5A">
        <w:rPr>
          <w:rFonts w:ascii="Arial" w:hAnsi="Arial" w:cs="Arial"/>
          <w:color w:val="000000"/>
          <w:sz w:val="18"/>
        </w:rPr>
        <w:t>: Montag bis Donnerstag 8:00 Uhr bis 17:00 Uhr sowie Freitag 8:00 Uhr bis 15:00 Uhr.</w:t>
      </w:r>
    </w:p>
    <w:p w:rsidR="00372415" w:rsidRPr="00BB0A5A" w:rsidRDefault="00E43D94" w:rsidP="0088653D">
      <w:pPr>
        <w:pStyle w:val="Default"/>
        <w:spacing w:line="259" w:lineRule="auto"/>
        <w:jc w:val="both"/>
        <w:rPr>
          <w:sz w:val="18"/>
          <w:szCs w:val="22"/>
        </w:rPr>
      </w:pPr>
      <w:r w:rsidRPr="00BB0A5A">
        <w:rPr>
          <w:sz w:val="18"/>
          <w:szCs w:val="22"/>
        </w:rPr>
        <w:t>Während der Offenlegungszeit ist die Grenzniederschrift zur Einsichtnahme bereitgestellt. Den betroffenen Eigentümerinnen und Eigentümern sowie Inhaberinnen und Inhabern grundstücksgleicher Rechte ist Gelegenheit gegeben, sich über die Abmarkung unterrichten zu lassen.</w:t>
      </w:r>
    </w:p>
    <w:p w:rsidR="00372415" w:rsidRPr="00BB0A5A" w:rsidRDefault="00372415" w:rsidP="0088653D">
      <w:pPr>
        <w:pStyle w:val="Default"/>
        <w:spacing w:line="259" w:lineRule="auto"/>
        <w:jc w:val="both"/>
        <w:rPr>
          <w:sz w:val="18"/>
          <w:szCs w:val="22"/>
        </w:rPr>
      </w:pPr>
    </w:p>
    <w:p w:rsidR="003409B9" w:rsidRPr="00BB0A5A" w:rsidRDefault="00E84D13" w:rsidP="0088653D">
      <w:pPr>
        <w:pStyle w:val="Default"/>
        <w:spacing w:line="259" w:lineRule="auto"/>
        <w:jc w:val="both"/>
        <w:rPr>
          <w:sz w:val="18"/>
          <w:szCs w:val="22"/>
        </w:rPr>
      </w:pPr>
      <w:r w:rsidRPr="00BB0A5A">
        <w:rPr>
          <w:sz w:val="18"/>
          <w:szCs w:val="22"/>
        </w:rPr>
        <w:t>Um Wartezeiten zu verkürzen besteht die Möglichkeit einer Terminabsprache. Diese kann telefonisch unter der Rufnummer 0251 / 1 33 33 - 0 erfolgen.</w:t>
      </w:r>
    </w:p>
    <w:p w:rsidR="0088653D" w:rsidRPr="00BB0A5A" w:rsidRDefault="0088653D" w:rsidP="0088653D">
      <w:pPr>
        <w:pStyle w:val="Default"/>
        <w:spacing w:line="259" w:lineRule="auto"/>
        <w:jc w:val="both"/>
        <w:rPr>
          <w:b/>
          <w:sz w:val="18"/>
          <w:szCs w:val="22"/>
        </w:rPr>
      </w:pPr>
    </w:p>
    <w:p w:rsidR="00E43D94" w:rsidRPr="00BB0A5A" w:rsidRDefault="00E43D94" w:rsidP="0088653D">
      <w:pPr>
        <w:jc w:val="both"/>
        <w:rPr>
          <w:rFonts w:ascii="Arial" w:hAnsi="Arial" w:cs="Arial"/>
          <w:b/>
          <w:sz w:val="18"/>
        </w:rPr>
      </w:pPr>
      <w:r w:rsidRPr="00BB0A5A">
        <w:rPr>
          <w:rFonts w:ascii="Arial" w:hAnsi="Arial" w:cs="Arial"/>
          <w:b/>
          <w:sz w:val="18"/>
        </w:rPr>
        <w:t xml:space="preserve">Belehrung über die Klage gegen die Abmarkung </w:t>
      </w:r>
    </w:p>
    <w:p w:rsidR="00372415" w:rsidRPr="00BB0A5A" w:rsidRDefault="00E84D13" w:rsidP="0088653D">
      <w:pPr>
        <w:jc w:val="both"/>
        <w:rPr>
          <w:rFonts w:ascii="Arial" w:hAnsi="Arial" w:cs="Arial"/>
          <w:sz w:val="18"/>
        </w:rPr>
      </w:pPr>
      <w:r w:rsidRPr="00BB0A5A">
        <w:rPr>
          <w:rFonts w:ascii="Arial" w:hAnsi="Arial" w:cs="Arial"/>
          <w:sz w:val="18"/>
        </w:rPr>
        <w:t xml:space="preserve">Gegen die Abmarkung kann innerhalb eines Monats nach Ablauf der Offenlegungsfrist Klage erhoben werden. Die Klage ist beim Verwaltungsgericht </w:t>
      </w:r>
      <w:r w:rsidR="0088653D" w:rsidRPr="00BB0A5A">
        <w:rPr>
          <w:rFonts w:ascii="Arial" w:hAnsi="Arial" w:cs="Arial"/>
          <w:sz w:val="18"/>
        </w:rPr>
        <w:t>Münster, Piusallee 38</w:t>
      </w:r>
      <w:r w:rsidRPr="00BB0A5A">
        <w:rPr>
          <w:rFonts w:ascii="Arial" w:hAnsi="Arial" w:cs="Arial"/>
          <w:sz w:val="18"/>
        </w:rPr>
        <w:t xml:space="preserve">, </w:t>
      </w:r>
      <w:r w:rsidR="0088653D" w:rsidRPr="00BB0A5A">
        <w:rPr>
          <w:rFonts w:ascii="Arial" w:hAnsi="Arial" w:cs="Arial"/>
          <w:sz w:val="18"/>
        </w:rPr>
        <w:t>48147 Münster</w:t>
      </w:r>
      <w:r w:rsidRPr="00BB0A5A">
        <w:rPr>
          <w:rFonts w:ascii="Arial" w:hAnsi="Arial" w:cs="Arial"/>
          <w:sz w:val="18"/>
        </w:rPr>
        <w:t xml:space="preserve"> schriftlich einzureichen oder zur Niederschrift des Urkundsbeamten/der Urkundsbeamtin in der Geschäftsstelle zu erklären.</w:t>
      </w:r>
    </w:p>
    <w:p w:rsidR="00E84D13" w:rsidRPr="00BB0A5A" w:rsidRDefault="00E84D13" w:rsidP="0088653D">
      <w:pPr>
        <w:jc w:val="both"/>
        <w:rPr>
          <w:rFonts w:ascii="Arial" w:hAnsi="Arial" w:cs="Arial"/>
          <w:sz w:val="18"/>
        </w:rPr>
      </w:pPr>
      <w:r w:rsidRPr="00BB0A5A">
        <w:rPr>
          <w:rFonts w:ascii="Arial" w:hAnsi="Arial" w:cs="Arial"/>
          <w:sz w:val="18"/>
        </w:rPr>
        <w:t xml:space="preserve">Die Klage kann auch durch Übertragung eines elektronischen Dokuments an die elektronische Poststelle des Gerichts erhoben werden. Das elektronische Dokument muss für die Bearbeitung durch das Gericht geeignet sein. Es muss mit einer qualifizierten elektronischen Signatur der verantwortenden Person versehen sein oder von der verantwortenden Person signiert und auf einem sicheren Übermittlungsweg gemäß § 55a Absatz 4 VwGO eingereicht werden. Die für die Übermittlung und Bearbeitung geeigneten technischen Rahmenbedingungen bestimmen sich nach näherer Maßgabe der Verordnung über die technischen Rahmenbedingungen des elektronischen Rechtsverkehrs und über das besondere elektronische Behördenpostfach (Elektronischer-Rechtsverkehr-Verordnung - ERVV) vom 24. November 2017 (BGBl. I S. 3803).“ </w:t>
      </w:r>
    </w:p>
    <w:p w:rsidR="00E84D13" w:rsidRPr="00BB0A5A" w:rsidRDefault="00E84D13" w:rsidP="0088653D">
      <w:pPr>
        <w:jc w:val="both"/>
        <w:rPr>
          <w:rFonts w:ascii="Arial" w:hAnsi="Arial" w:cs="Arial"/>
          <w:sz w:val="18"/>
        </w:rPr>
      </w:pPr>
      <w:r w:rsidRPr="00BB0A5A">
        <w:rPr>
          <w:rFonts w:ascii="Arial" w:hAnsi="Arial" w:cs="Arial"/>
          <w:sz w:val="18"/>
        </w:rPr>
        <w:t xml:space="preserve">Wird die Klage schriftlich erhoben, so sollen der Klage und allen Schriftsätzen vorbehaltlich des § 55a Absatz 5 Satz 3 Verwaltungsgerichtsordnung Abschriften für die übrigen Beteiligten beigefügt werden (§ 81 VwGO). </w:t>
      </w:r>
    </w:p>
    <w:p w:rsidR="0088653D" w:rsidRPr="00BB0A5A" w:rsidRDefault="00E84D13" w:rsidP="0088653D">
      <w:pPr>
        <w:jc w:val="both"/>
        <w:rPr>
          <w:rFonts w:ascii="Arial" w:hAnsi="Arial" w:cs="Arial"/>
          <w:sz w:val="18"/>
        </w:rPr>
      </w:pPr>
      <w:r w:rsidRPr="00BB0A5A">
        <w:rPr>
          <w:rFonts w:ascii="Arial" w:hAnsi="Arial" w:cs="Arial"/>
          <w:sz w:val="18"/>
        </w:rPr>
        <w:t>Falls die Frist zur Erhebung von Einwendungen gegen das Ergebnis der Grenzermittlung oder die Frist zur Klageerhebung gegen die Abmarkung durch das Verschulden eines von Ihnen Bevollmächtigten versäumt werden sollte, so würde dessen Verschulden Ihnen zugerechnet werden.</w:t>
      </w:r>
    </w:p>
    <w:p w:rsidR="00E43D94" w:rsidRPr="00BB0A5A" w:rsidRDefault="00E43D94" w:rsidP="0088653D">
      <w:pPr>
        <w:jc w:val="both"/>
        <w:rPr>
          <w:rFonts w:ascii="Arial" w:hAnsi="Arial" w:cs="Arial"/>
          <w:sz w:val="18"/>
        </w:rPr>
      </w:pPr>
      <w:r w:rsidRPr="00BB0A5A">
        <w:rPr>
          <w:rFonts w:ascii="Arial" w:hAnsi="Arial" w:cs="Arial"/>
          <w:sz w:val="18"/>
        </w:rPr>
        <w:t>Die</w:t>
      </w:r>
      <w:r w:rsidR="00F117E6" w:rsidRPr="00BB0A5A">
        <w:rPr>
          <w:rFonts w:ascii="Arial" w:hAnsi="Arial" w:cs="Arial"/>
          <w:sz w:val="18"/>
        </w:rPr>
        <w:t>se</w:t>
      </w:r>
      <w:r w:rsidRPr="00BB0A5A">
        <w:rPr>
          <w:rFonts w:ascii="Arial" w:hAnsi="Arial" w:cs="Arial"/>
          <w:sz w:val="18"/>
        </w:rPr>
        <w:t xml:space="preserve"> öffentliche Bekanntmachung ist zusätzlich im Internet unter </w:t>
      </w:r>
      <w:r w:rsidR="00D40446" w:rsidRPr="00BB0A5A">
        <w:rPr>
          <w:rFonts w:ascii="Arial" w:hAnsi="Arial" w:cs="Arial"/>
          <w:sz w:val="18"/>
        </w:rPr>
        <w:t>https://www.</w:t>
      </w:r>
      <w:r w:rsidR="006A1AD2" w:rsidRPr="00BB0A5A">
        <w:rPr>
          <w:rFonts w:ascii="Arial" w:hAnsi="Arial" w:cs="Arial"/>
          <w:sz w:val="18"/>
        </w:rPr>
        <w:t>drensteinfurt</w:t>
      </w:r>
      <w:r w:rsidR="00D40446" w:rsidRPr="00BB0A5A">
        <w:rPr>
          <w:rFonts w:ascii="Arial" w:hAnsi="Arial" w:cs="Arial"/>
          <w:sz w:val="18"/>
        </w:rPr>
        <w:t xml:space="preserve">.de </w:t>
      </w:r>
      <w:r w:rsidRPr="00BB0A5A">
        <w:rPr>
          <w:rFonts w:ascii="Arial" w:hAnsi="Arial" w:cs="Arial"/>
          <w:sz w:val="18"/>
        </w:rPr>
        <w:t>einsehbar.</w:t>
      </w:r>
    </w:p>
    <w:p w:rsidR="00BB0A5A" w:rsidRDefault="00BB0A5A" w:rsidP="0088653D">
      <w:pPr>
        <w:jc w:val="both"/>
        <w:rPr>
          <w:rFonts w:ascii="Arial" w:hAnsi="Arial" w:cs="Arial"/>
          <w:sz w:val="18"/>
        </w:rPr>
      </w:pPr>
    </w:p>
    <w:p w:rsidR="00F117E6" w:rsidRPr="00BB0A5A" w:rsidRDefault="00F117E6" w:rsidP="0088653D">
      <w:pPr>
        <w:jc w:val="both"/>
        <w:rPr>
          <w:rFonts w:ascii="Arial" w:hAnsi="Arial" w:cs="Arial"/>
          <w:sz w:val="18"/>
        </w:rPr>
      </w:pPr>
      <w:r w:rsidRPr="00BB0A5A">
        <w:rPr>
          <w:rFonts w:ascii="Arial" w:hAnsi="Arial" w:cs="Arial"/>
          <w:sz w:val="18"/>
        </w:rPr>
        <w:t xml:space="preserve">Münster, den </w:t>
      </w:r>
      <w:r w:rsidR="00094ACB" w:rsidRPr="00BB0A5A">
        <w:rPr>
          <w:rFonts w:ascii="Arial" w:hAnsi="Arial" w:cs="Arial"/>
          <w:sz w:val="18"/>
        </w:rPr>
        <w:t>24</w:t>
      </w:r>
      <w:r w:rsidRPr="00BB0A5A">
        <w:rPr>
          <w:rFonts w:ascii="Arial" w:hAnsi="Arial" w:cs="Arial"/>
          <w:sz w:val="18"/>
        </w:rPr>
        <w:t>.0</w:t>
      </w:r>
      <w:r w:rsidR="006A1AD2" w:rsidRPr="00BB0A5A">
        <w:rPr>
          <w:rFonts w:ascii="Arial" w:hAnsi="Arial" w:cs="Arial"/>
          <w:sz w:val="18"/>
        </w:rPr>
        <w:t>3</w:t>
      </w:r>
      <w:r w:rsidRPr="00BB0A5A">
        <w:rPr>
          <w:rFonts w:ascii="Arial" w:hAnsi="Arial" w:cs="Arial"/>
          <w:sz w:val="18"/>
        </w:rPr>
        <w:t>.202</w:t>
      </w:r>
      <w:r w:rsidR="00B750C1" w:rsidRPr="00BB0A5A">
        <w:rPr>
          <w:rFonts w:ascii="Arial" w:hAnsi="Arial" w:cs="Arial"/>
          <w:sz w:val="18"/>
        </w:rPr>
        <w:t>1</w:t>
      </w:r>
    </w:p>
    <w:p w:rsidR="00B06A55" w:rsidRPr="00BB0A5A" w:rsidRDefault="00F117E6" w:rsidP="0088653D">
      <w:pPr>
        <w:jc w:val="both"/>
        <w:rPr>
          <w:rFonts w:ascii="Arial" w:hAnsi="Arial" w:cs="Arial"/>
          <w:sz w:val="18"/>
        </w:rPr>
      </w:pPr>
      <w:r w:rsidRPr="00BB0A5A">
        <w:rPr>
          <w:rFonts w:ascii="Arial" w:hAnsi="Arial" w:cs="Arial"/>
          <w:sz w:val="18"/>
        </w:rPr>
        <w:t xml:space="preserve">Gez. Dipl.-Ing. </w:t>
      </w:r>
      <w:r w:rsidR="00E84D13" w:rsidRPr="00BB0A5A">
        <w:rPr>
          <w:rFonts w:ascii="Arial" w:hAnsi="Arial" w:cs="Arial"/>
          <w:sz w:val="18"/>
        </w:rPr>
        <w:t xml:space="preserve">Thomas </w:t>
      </w:r>
      <w:proofErr w:type="spellStart"/>
      <w:r w:rsidR="00E84D13" w:rsidRPr="00BB0A5A">
        <w:rPr>
          <w:rFonts w:ascii="Arial" w:hAnsi="Arial" w:cs="Arial"/>
          <w:sz w:val="18"/>
        </w:rPr>
        <w:t>Drees</w:t>
      </w:r>
      <w:proofErr w:type="spellEnd"/>
      <w:r w:rsidRPr="00BB0A5A">
        <w:rPr>
          <w:rFonts w:ascii="Arial" w:hAnsi="Arial" w:cs="Arial"/>
          <w:sz w:val="18"/>
        </w:rPr>
        <w:t>, Öffentlich bestellter Vermessungsingenieur</w:t>
      </w:r>
    </w:p>
    <w:p w:rsidR="00BB0A5A" w:rsidRPr="00BB0A5A" w:rsidRDefault="00BB0A5A" w:rsidP="0088653D">
      <w:pPr>
        <w:jc w:val="both"/>
        <w:rPr>
          <w:rFonts w:ascii="Arial" w:hAnsi="Arial" w:cs="Arial"/>
          <w:sz w:val="18"/>
        </w:rPr>
      </w:pPr>
      <w:r w:rsidRPr="00BB0A5A">
        <w:rPr>
          <w:noProof/>
          <w:sz w:val="20"/>
          <w:szCs w:val="24"/>
        </w:rPr>
        <w:drawing>
          <wp:anchor distT="0" distB="0" distL="114300" distR="114300" simplePos="0" relativeHeight="251659264" behindDoc="1" locked="0" layoutInCell="1" allowOverlap="1" wp14:anchorId="597BDDA2" wp14:editId="7FF2633E">
            <wp:simplePos x="0" y="0"/>
            <wp:positionH relativeFrom="column">
              <wp:posOffset>3035300</wp:posOffset>
            </wp:positionH>
            <wp:positionV relativeFrom="paragraph">
              <wp:posOffset>274955</wp:posOffset>
            </wp:positionV>
            <wp:extent cx="2540000" cy="1388774"/>
            <wp:effectExtent l="0" t="0" r="0" b="190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540000" cy="1388774"/>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B0A5A" w:rsidRPr="00BB0A5A" w:rsidRDefault="00BB0A5A" w:rsidP="0088653D">
      <w:pPr>
        <w:jc w:val="both"/>
        <w:rPr>
          <w:rFonts w:ascii="Arial" w:hAnsi="Arial" w:cs="Arial"/>
          <w:sz w:val="18"/>
        </w:rPr>
      </w:pPr>
      <w:bookmarkStart w:id="0" w:name="_GoBack"/>
      <w:bookmarkEnd w:id="0"/>
    </w:p>
    <w:sectPr w:rsidR="00BB0A5A" w:rsidRPr="00BB0A5A" w:rsidSect="00E84D13">
      <w:pgSz w:w="11906" w:h="16838"/>
      <w:pgMar w:top="851"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3D94"/>
    <w:rsid w:val="00094ACB"/>
    <w:rsid w:val="000B527A"/>
    <w:rsid w:val="00140760"/>
    <w:rsid w:val="00147653"/>
    <w:rsid w:val="00211FBD"/>
    <w:rsid w:val="003409B9"/>
    <w:rsid w:val="00372415"/>
    <w:rsid w:val="003818F6"/>
    <w:rsid w:val="004C2FB4"/>
    <w:rsid w:val="00510D80"/>
    <w:rsid w:val="00645562"/>
    <w:rsid w:val="006A1AD2"/>
    <w:rsid w:val="006C6002"/>
    <w:rsid w:val="006D67F1"/>
    <w:rsid w:val="007248E1"/>
    <w:rsid w:val="00760554"/>
    <w:rsid w:val="0087749D"/>
    <w:rsid w:val="0088653D"/>
    <w:rsid w:val="008A3B80"/>
    <w:rsid w:val="00A33B91"/>
    <w:rsid w:val="00A41EE0"/>
    <w:rsid w:val="00A507B8"/>
    <w:rsid w:val="00A65E46"/>
    <w:rsid w:val="00AE51FB"/>
    <w:rsid w:val="00B04828"/>
    <w:rsid w:val="00B22587"/>
    <w:rsid w:val="00B750C1"/>
    <w:rsid w:val="00BB0A5A"/>
    <w:rsid w:val="00C35009"/>
    <w:rsid w:val="00D16E29"/>
    <w:rsid w:val="00D332D1"/>
    <w:rsid w:val="00D37DCE"/>
    <w:rsid w:val="00D40446"/>
    <w:rsid w:val="00D739F9"/>
    <w:rsid w:val="00E43D94"/>
    <w:rsid w:val="00E84D13"/>
    <w:rsid w:val="00ED6F95"/>
    <w:rsid w:val="00EE577E"/>
    <w:rsid w:val="00F117E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594FEA"/>
  <w15:chartTrackingRefBased/>
  <w15:docId w15:val="{479680E2-5242-4339-A20C-919DEDF12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1Text">
    <w:name w:val="#1 Text"/>
    <w:basedOn w:val="Standard"/>
    <w:link w:val="1TextZchn"/>
    <w:qFormat/>
    <w:rsid w:val="00211FBD"/>
    <w:pPr>
      <w:spacing w:after="0" w:line="320" w:lineRule="exact"/>
      <w:ind w:right="1843"/>
      <w:jc w:val="both"/>
    </w:pPr>
    <w:rPr>
      <w:rFonts w:ascii="Franklin Gothic Book" w:hAnsi="Franklin Gothic Book"/>
      <w:lang w:eastAsia="de-DE"/>
    </w:rPr>
  </w:style>
  <w:style w:type="character" w:customStyle="1" w:styleId="1TextZchn">
    <w:name w:val="#1 Text Zchn"/>
    <w:basedOn w:val="Absatz-Standardschriftart"/>
    <w:link w:val="1Text"/>
    <w:rsid w:val="00211FBD"/>
    <w:rPr>
      <w:rFonts w:ascii="Franklin Gothic Book" w:hAnsi="Franklin Gothic Book"/>
      <w:lang w:eastAsia="de-DE"/>
    </w:rPr>
  </w:style>
  <w:style w:type="paragraph" w:customStyle="1" w:styleId="3TextohneEinzug">
    <w:name w:val="#3 Text ohne Einzug"/>
    <w:basedOn w:val="1Text"/>
    <w:link w:val="3TextohneEinzugZchn"/>
    <w:qFormat/>
    <w:rsid w:val="00211FBD"/>
    <w:pPr>
      <w:ind w:right="0"/>
    </w:pPr>
  </w:style>
  <w:style w:type="character" w:customStyle="1" w:styleId="3TextohneEinzugZchn">
    <w:name w:val="#3 Text ohne Einzug Zchn"/>
    <w:basedOn w:val="1TextZchn"/>
    <w:link w:val="3TextohneEinzug"/>
    <w:rsid w:val="00211FBD"/>
    <w:rPr>
      <w:rFonts w:ascii="Franklin Gothic Book" w:hAnsi="Franklin Gothic Book"/>
      <w:lang w:eastAsia="de-DE"/>
    </w:rPr>
  </w:style>
  <w:style w:type="paragraph" w:customStyle="1" w:styleId="Default">
    <w:name w:val="Default"/>
    <w:rsid w:val="00E84D13"/>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466</Words>
  <Characters>2937</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3397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Drees, Thomas</dc:creator>
  <cp:keywords/>
  <dc:description/>
  <cp:lastModifiedBy>Dohm, Alessa</cp:lastModifiedBy>
  <cp:revision>30</cp:revision>
  <cp:lastPrinted>2020-04-27T12:05:00Z</cp:lastPrinted>
  <dcterms:created xsi:type="dcterms:W3CDTF">2020-04-01T08:18:00Z</dcterms:created>
  <dcterms:modified xsi:type="dcterms:W3CDTF">2021-04-06T10:36:00Z</dcterms:modified>
</cp:coreProperties>
</file>